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D" w:rsidRPr="00C00CED" w:rsidRDefault="00B1418D" w:rsidP="00B1418D">
      <w:pPr>
        <w:spacing w:line="590" w:lineRule="exact"/>
        <w:rPr>
          <w:rFonts w:eastAsia="方正黑体_GBK"/>
          <w:sz w:val="34"/>
          <w:szCs w:val="34"/>
        </w:rPr>
      </w:pPr>
      <w:r w:rsidRPr="00C00CED">
        <w:rPr>
          <w:rFonts w:eastAsia="方正黑体_GBK"/>
          <w:sz w:val="34"/>
          <w:szCs w:val="34"/>
        </w:rPr>
        <w:t>附件</w:t>
      </w:r>
      <w:r w:rsidRPr="00C00CED">
        <w:rPr>
          <w:rFonts w:eastAsia="方正黑体_GBK"/>
          <w:sz w:val="34"/>
          <w:szCs w:val="34"/>
        </w:rPr>
        <w:t>2</w:t>
      </w:r>
    </w:p>
    <w:p w:rsidR="00B1418D" w:rsidRPr="00C00CED" w:rsidRDefault="00B1418D" w:rsidP="00B1418D">
      <w:pPr>
        <w:spacing w:line="500" w:lineRule="exact"/>
        <w:jc w:val="center"/>
        <w:rPr>
          <w:rFonts w:eastAsia="方正小标宋_GBK"/>
          <w:color w:val="000000"/>
          <w:sz w:val="38"/>
          <w:szCs w:val="38"/>
        </w:rPr>
      </w:pPr>
      <w:r w:rsidRPr="00C00CED">
        <w:rPr>
          <w:rFonts w:eastAsia="方正小标宋_GBK"/>
          <w:color w:val="000000"/>
          <w:sz w:val="38"/>
          <w:szCs w:val="38"/>
        </w:rPr>
        <w:t>省第五期</w:t>
      </w:r>
      <w:r w:rsidRPr="00C00CED">
        <w:rPr>
          <w:rFonts w:eastAsia="方正小标宋_GBK"/>
          <w:color w:val="000000"/>
          <w:sz w:val="38"/>
          <w:szCs w:val="38"/>
        </w:rPr>
        <w:t>“333</w:t>
      </w:r>
      <w:r w:rsidRPr="00C00CED">
        <w:rPr>
          <w:rFonts w:eastAsia="方正小标宋_GBK"/>
          <w:color w:val="000000"/>
          <w:sz w:val="38"/>
          <w:szCs w:val="38"/>
        </w:rPr>
        <w:t>工程</w:t>
      </w:r>
      <w:r w:rsidRPr="00C00CED">
        <w:rPr>
          <w:rFonts w:eastAsia="方正小标宋_GBK"/>
          <w:color w:val="000000"/>
          <w:sz w:val="38"/>
          <w:szCs w:val="38"/>
        </w:rPr>
        <w:t>”</w:t>
      </w:r>
      <w:r w:rsidRPr="00C00CED">
        <w:rPr>
          <w:rFonts w:eastAsia="方正小标宋_GBK"/>
          <w:color w:val="000000"/>
          <w:sz w:val="38"/>
          <w:szCs w:val="38"/>
        </w:rPr>
        <w:t>期中绩效评价统计表</w:t>
      </w:r>
    </w:p>
    <w:p w:rsidR="00B1418D" w:rsidRPr="00C00CED" w:rsidRDefault="00B1418D" w:rsidP="0016631F">
      <w:pPr>
        <w:spacing w:afterLines="50" w:line="400" w:lineRule="exact"/>
        <w:rPr>
          <w:rFonts w:eastAsia="方正仿宋简体"/>
          <w:szCs w:val="21"/>
        </w:rPr>
      </w:pPr>
      <w:r w:rsidRPr="00C00CED">
        <w:rPr>
          <w:rFonts w:eastAsia="方正仿宋简体"/>
          <w:szCs w:val="21"/>
        </w:rPr>
        <w:t xml:space="preserve">       </w:t>
      </w:r>
      <w:r>
        <w:rPr>
          <w:rFonts w:eastAsia="方正仿宋简体" w:hint="eastAsia"/>
          <w:szCs w:val="21"/>
        </w:rPr>
        <w:t>培养对象：</w:t>
      </w:r>
      <w:r w:rsidRPr="00C00CED">
        <w:rPr>
          <w:rFonts w:eastAsia="方正仿宋简体"/>
          <w:szCs w:val="21"/>
          <w:u w:val="single"/>
        </w:rPr>
        <w:t xml:space="preserve">                </w:t>
      </w:r>
    </w:p>
    <w:tbl>
      <w:tblPr>
        <w:tblW w:w="13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478"/>
        <w:gridCol w:w="285"/>
        <w:gridCol w:w="302"/>
        <w:gridCol w:w="906"/>
        <w:gridCol w:w="326"/>
        <w:gridCol w:w="326"/>
        <w:gridCol w:w="326"/>
        <w:gridCol w:w="337"/>
        <w:gridCol w:w="393"/>
        <w:gridCol w:w="324"/>
        <w:gridCol w:w="527"/>
        <w:gridCol w:w="353"/>
        <w:gridCol w:w="532"/>
        <w:gridCol w:w="484"/>
        <w:gridCol w:w="484"/>
        <w:gridCol w:w="484"/>
        <w:gridCol w:w="489"/>
        <w:gridCol w:w="536"/>
        <w:gridCol w:w="639"/>
        <w:gridCol w:w="476"/>
        <w:gridCol w:w="484"/>
        <w:gridCol w:w="409"/>
        <w:gridCol w:w="487"/>
        <w:gridCol w:w="658"/>
        <w:gridCol w:w="567"/>
        <w:gridCol w:w="564"/>
        <w:gridCol w:w="567"/>
        <w:gridCol w:w="626"/>
      </w:tblGrid>
      <w:tr w:rsidR="00B1418D" w:rsidRPr="00C00CED" w:rsidTr="00B1418D">
        <w:trPr>
          <w:trHeight w:val="449"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培养对象层次</w:t>
            </w:r>
          </w:p>
        </w:tc>
        <w:tc>
          <w:tcPr>
            <w:tcW w:w="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人数</w:t>
            </w:r>
          </w:p>
        </w:tc>
        <w:tc>
          <w:tcPr>
            <w:tcW w:w="9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获得科技奖项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授权</w:t>
            </w:r>
          </w:p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发明专利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承担科技</w:t>
            </w:r>
          </w:p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项目</w:t>
            </w:r>
          </w:p>
        </w:tc>
        <w:tc>
          <w:tcPr>
            <w:tcW w:w="9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发表论文专著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转化科技成果（</w:t>
            </w:r>
            <w:proofErr w:type="gramStart"/>
            <w:r w:rsidRPr="00C00CED">
              <w:rPr>
                <w:rFonts w:eastAsia="方正黑体_GBK"/>
                <w:sz w:val="16"/>
                <w:szCs w:val="16"/>
              </w:rPr>
              <w:t>个</w:t>
            </w:r>
            <w:proofErr w:type="gramEnd"/>
            <w:r w:rsidRPr="00C00CED">
              <w:rPr>
                <w:rFonts w:eastAsia="方正黑体_GBK"/>
                <w:sz w:val="16"/>
                <w:szCs w:val="16"/>
              </w:rPr>
              <w:t>）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经济</w:t>
            </w:r>
          </w:p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bookmarkStart w:id="0" w:name="_GoBack"/>
            <w:bookmarkEnd w:id="0"/>
            <w:r w:rsidRPr="00C00CED">
              <w:rPr>
                <w:rFonts w:eastAsia="方正黑体_GBK"/>
                <w:sz w:val="16"/>
                <w:szCs w:val="16"/>
              </w:rPr>
              <w:t>效益</w:t>
            </w:r>
          </w:p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（万元）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上市企业数</w:t>
            </w:r>
          </w:p>
        </w:tc>
        <w:tc>
          <w:tcPr>
            <w:tcW w:w="5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文化与社科类奖项</w:t>
            </w:r>
          </w:p>
        </w:tc>
        <w:tc>
          <w:tcPr>
            <w:tcW w:w="11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人才类别</w:t>
            </w:r>
          </w:p>
        </w:tc>
      </w:tr>
      <w:tr w:rsidR="00B1418D" w:rsidRPr="00C00CED" w:rsidTr="00B1418D">
        <w:trPr>
          <w:trHeight w:val="548"/>
          <w:jc w:val="center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黑体_GBK"/>
                <w:sz w:val="16"/>
                <w:szCs w:val="16"/>
              </w:rPr>
            </w:pPr>
          </w:p>
        </w:tc>
        <w:tc>
          <w:tcPr>
            <w:tcW w:w="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黑体_GBK"/>
                <w:sz w:val="16"/>
                <w:szCs w:val="16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黑体_GBK"/>
                <w:color w:val="FF00FF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类</w:t>
            </w:r>
            <w:r w:rsidRPr="00C00CED">
              <w:rPr>
                <w:rFonts w:eastAsia="方正黑体_GBK"/>
                <w:sz w:val="16"/>
                <w:szCs w:val="16"/>
              </w:rPr>
              <w:t xml:space="preserve">    </w:t>
            </w:r>
            <w:r w:rsidRPr="00C00CED">
              <w:rPr>
                <w:rFonts w:eastAsia="方正黑体_GBK"/>
                <w:sz w:val="16"/>
                <w:szCs w:val="16"/>
              </w:rPr>
              <w:t>别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特等奖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一等奖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二等奖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三等奖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国别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数量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类别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数量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专著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论文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SCI</w:t>
            </w:r>
          </w:p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收录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EI</w:t>
            </w:r>
          </w:p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收录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SSCI</w:t>
            </w:r>
          </w:p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  <w:highlight w:val="yellow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收录</w:t>
            </w:r>
          </w:p>
        </w:tc>
        <w:tc>
          <w:tcPr>
            <w:tcW w:w="2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黑体_GBK"/>
                <w:sz w:val="16"/>
                <w:szCs w:val="16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</w:p>
        </w:tc>
        <w:tc>
          <w:tcPr>
            <w:tcW w:w="5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黑体_GBK"/>
                <w:sz w:val="16"/>
                <w:szCs w:val="1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长江学者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国家杰青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千人计划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万人计划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40" w:lineRule="exact"/>
              <w:jc w:val="center"/>
              <w:rPr>
                <w:rFonts w:eastAsia="方正黑体_GBK"/>
                <w:sz w:val="16"/>
                <w:szCs w:val="16"/>
              </w:rPr>
            </w:pPr>
            <w:r w:rsidRPr="00C00CED">
              <w:rPr>
                <w:rFonts w:eastAsia="方正黑体_GBK"/>
                <w:sz w:val="16"/>
                <w:szCs w:val="16"/>
              </w:rPr>
              <w:t>其他国家级人才</w:t>
            </w:r>
          </w:p>
        </w:tc>
      </w:tr>
      <w:tr w:rsidR="0016631F" w:rsidRPr="00C00CED" w:rsidTr="00B1418D">
        <w:trPr>
          <w:trHeight w:hRule="exact" w:val="746"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国家级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自然科学奖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/</w:t>
            </w:r>
          </w:p>
        </w:tc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国内</w:t>
            </w:r>
          </w:p>
        </w:tc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国</w:t>
            </w:r>
          </w:p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家</w:t>
            </w:r>
          </w:p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级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国家级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文化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</w:tr>
      <w:tr w:rsidR="0016631F" w:rsidRPr="00C00CED" w:rsidTr="00B1418D">
        <w:trPr>
          <w:trHeight w:val="679"/>
          <w:jc w:val="center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技术发明奖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/</w:t>
            </w:r>
          </w:p>
        </w:tc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社科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</w:tr>
      <w:tr w:rsidR="0016631F" w:rsidRPr="00C00CED" w:rsidTr="00B1418D">
        <w:trPr>
          <w:trHeight w:hRule="exact" w:val="866"/>
          <w:jc w:val="center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科技进步奖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/</w:t>
            </w:r>
          </w:p>
        </w:tc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国际</w:t>
            </w:r>
          </w:p>
        </w:tc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省</w:t>
            </w:r>
          </w:p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部</w:t>
            </w:r>
          </w:p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级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省部级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文化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</w:tr>
      <w:tr w:rsidR="00B1418D" w:rsidRPr="00C00CED" w:rsidTr="00B1418D">
        <w:trPr>
          <w:trHeight w:hRule="exact" w:val="90"/>
          <w:jc w:val="center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4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省部级科技进步奖</w:t>
            </w:r>
          </w:p>
        </w:tc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社科</w:t>
            </w:r>
          </w:p>
        </w:tc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</w:tr>
      <w:tr w:rsidR="00B1418D" w:rsidRPr="00C00CED" w:rsidTr="00B1418D">
        <w:trPr>
          <w:trHeight w:hRule="exact" w:val="979"/>
          <w:jc w:val="center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4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市</w:t>
            </w:r>
          </w:p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厅</w:t>
            </w:r>
          </w:p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  <w:r w:rsidRPr="00C00CED">
              <w:rPr>
                <w:rFonts w:eastAsia="方正仿宋简体"/>
                <w:sz w:val="16"/>
                <w:szCs w:val="16"/>
              </w:rPr>
              <w:t>级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left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spacing w:line="180" w:lineRule="exact"/>
              <w:jc w:val="center"/>
              <w:rPr>
                <w:rFonts w:eastAsia="方正仿宋简体"/>
                <w:sz w:val="16"/>
                <w:szCs w:val="16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8D" w:rsidRPr="00C00CED" w:rsidRDefault="00B1418D" w:rsidP="00763CAA">
            <w:pPr>
              <w:widowControl/>
              <w:jc w:val="center"/>
              <w:rPr>
                <w:rFonts w:eastAsia="方正仿宋简体"/>
                <w:sz w:val="16"/>
                <w:szCs w:val="16"/>
              </w:rPr>
            </w:pPr>
          </w:p>
        </w:tc>
      </w:tr>
    </w:tbl>
    <w:p w:rsidR="007C6B85" w:rsidRDefault="0016631F"/>
    <w:sectPr w:rsidR="007C6B85" w:rsidSect="00B1418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418D"/>
    <w:rsid w:val="0016631F"/>
    <w:rsid w:val="00434604"/>
    <w:rsid w:val="008A4D0E"/>
    <w:rsid w:val="00B1418D"/>
    <w:rsid w:val="00CC2305"/>
    <w:rsid w:val="00E4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Company>微软中国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2019-04-08T02:45:00Z</dcterms:created>
  <dcterms:modified xsi:type="dcterms:W3CDTF">2019-04-08T02:53:00Z</dcterms:modified>
</cp:coreProperties>
</file>